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AC" w:rsidRDefault="00BB19AC" w:rsidP="00FB08A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4C520E" w:rsidRDefault="004C520E" w:rsidP="00FB08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52E7" w:rsidRDefault="00C052E7" w:rsidP="00C052E7">
      <w:pPr>
        <w:autoSpaceDE w:val="0"/>
        <w:autoSpaceDN w:val="0"/>
        <w:adjustRightInd w:val="0"/>
        <w:spacing w:after="0" w:line="240" w:lineRule="auto"/>
        <w:ind w:left="4248" w:firstLine="70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объявлению</w:t>
      </w:r>
    </w:p>
    <w:p w:rsidR="00C052E7" w:rsidRDefault="00C052E7" w:rsidP="00C052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72AA" w:rsidRDefault="00FE72AA" w:rsidP="00C50BAF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министерство социального развития и труда Астраханской области                                           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95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специа</w:t>
      </w:r>
      <w:r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лизированной службы по вопросам </w:t>
      </w: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похоронного дела, место нахождения (адрес),                             </w:t>
      </w:r>
      <w:proofErr w:type="spellStart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ф.и.о.</w:t>
      </w:r>
      <w:proofErr w:type="spellEnd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руководителя – для юридического лица, </w:t>
      </w:r>
      <w:proofErr w:type="gramEnd"/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956"/>
        <w:jc w:val="center"/>
        <w:rPr>
          <w:rFonts w:ascii="Times New Roman" w:eastAsiaTheme="minorEastAsia" w:hAnsi="Times New Roman" w:cs="Times New Roman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</w:t>
      </w:r>
      <w:proofErr w:type="spellStart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ф.и.</w:t>
      </w: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о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.</w:t>
      </w:r>
      <w:proofErr w:type="spellEnd"/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– для индивидуального предпринимателя</w:t>
      </w:r>
      <w:r w:rsidRPr="00C50BAF">
        <w:rPr>
          <w:rFonts w:ascii="Times New Roman" w:eastAsiaTheme="minorEastAsia" w:hAnsi="Times New Roman" w:cs="Times New Roman"/>
          <w:vertAlign w:val="superscript"/>
          <w:lang w:eastAsia="ru-RU"/>
        </w:rPr>
        <w:t>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82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4820"/>
        <w:outlineLvl w:val="1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bookmarkStart w:id="0" w:name="P187"/>
      <w:bookmarkEnd w:id="0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Предложение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участия в отборе на предоставлени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субсидии</w:t>
      </w:r>
      <w:r w:rsidRPr="00C50BAF">
        <w:rPr>
          <w:rFonts w:ascii="Times New Roman" w:hAnsi="Times New Roman" w:cs="Times New Roman"/>
          <w:sz w:val="28"/>
          <w:szCs w:val="28"/>
        </w:rPr>
        <w:t xml:space="preserve"> 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возмещение затрат специализированным службам по вопросам похоронного дела, связанных с погребением отдельных категорий умерших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соответствии с Порядком предоставления субсидии на возмещение затрат специализированным службам по вопросам похоронного дела, связанных с погребением отдельных категорий умерших, утвержденным  постановлением Правительства Астраханской области от 16.10.2014 № 455-П, прошу включить в число участников отбора на предоставление субсидии в сумме _________ руб. _________ коп</w:t>
      </w: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возмещение  стоимости услуг, связанных с погребением (далее – субсидия):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Calibri" w:eastAsiaTheme="minorEastAsia" w:hAnsi="Calibri" w:cs="Calibri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0"/>
        <w:gridCol w:w="1814"/>
        <w:gridCol w:w="2154"/>
        <w:gridCol w:w="907"/>
        <w:gridCol w:w="1276"/>
        <w:gridCol w:w="1489"/>
        <w:gridCol w:w="1418"/>
      </w:tblGrid>
      <w:tr w:rsidR="00C50BAF" w:rsidRPr="00C50BAF" w:rsidTr="00A152D8">
        <w:tc>
          <w:tcPr>
            <w:tcW w:w="360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181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(последнее – при наличии) </w:t>
            </w: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умершего (не заполняется, если личность умершего не установлена органами внутренних дел)</w:t>
            </w:r>
          </w:p>
        </w:tc>
        <w:tc>
          <w:tcPr>
            <w:tcW w:w="215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смерти / рождения  в случае погребения ребенка, родившегося мертвым по истечении 154 дней беременности</w:t>
            </w:r>
          </w:p>
        </w:tc>
        <w:tc>
          <w:tcPr>
            <w:tcW w:w="907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 погребения</w:t>
            </w:r>
          </w:p>
        </w:tc>
        <w:tc>
          <w:tcPr>
            <w:tcW w:w="1276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489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Стоимость услуг, установленная на дату погребения, руб.</w:t>
            </w:r>
          </w:p>
        </w:tc>
        <w:tc>
          <w:tcPr>
            <w:tcW w:w="1418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Сумма, подлежащая возмещению, руб.</w:t>
            </w:r>
          </w:p>
        </w:tc>
      </w:tr>
      <w:tr w:rsidR="00C50BAF" w:rsidRPr="00C50BAF" w:rsidTr="00A152D8">
        <w:tc>
          <w:tcPr>
            <w:tcW w:w="360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AF" w:rsidRPr="00C50BAF" w:rsidTr="00A152D8">
        <w:tc>
          <w:tcPr>
            <w:tcW w:w="360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1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50BAF" w:rsidRPr="00C50BAF" w:rsidTr="00A152D8">
        <w:tc>
          <w:tcPr>
            <w:tcW w:w="360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50BA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54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C50BAF" w:rsidRPr="00C50BAF" w:rsidRDefault="00C50BAF" w:rsidP="00C50BAF">
            <w:pPr>
              <w:widowControl w:val="0"/>
              <w:autoSpaceDE w:val="0"/>
              <w:autoSpaceDN w:val="0"/>
              <w:spacing w:after="0" w:line="240" w:lineRule="auto"/>
              <w:ind w:firstLine="567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567"/>
        <w:rPr>
          <w:rFonts w:ascii="Calibri" w:eastAsiaTheme="minorEastAsia" w:hAnsi="Calibri" w:cs="Calibri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Подтверждаю, что на дату подачи настоящего предложения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(наименование специализированной службы по вопросам похоронного дела)</w:t>
      </w:r>
    </w:p>
    <w:p w:rsidR="00C50BAF" w:rsidRPr="00C50BAF" w:rsidRDefault="00C50BAF" w:rsidP="00C50BAF">
      <w:pPr>
        <w:widowControl w:val="0"/>
        <w:tabs>
          <w:tab w:val="left" w:pos="9638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не является иностранным юридическим лицом, в том числе местом регистрации которого является государство или территория, включенные в 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превышает 25 процентов;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не получает средства из бюджета Астраханской области на основании иных нормативных правовых актов Астраханской области на цел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указанн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ую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настоящем предложении.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Прошу перечислить причитающуюся мне сумму субсидии на счет: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left="567" w:hanging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(указывается счет в учреждении Центрального банка Российской Федерации или кредитной организации)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Сообщаю реквизиты для перечисления субсидии: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Наименование специализированной службы по вопросам похоронного дела: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__________________________________________________________________;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ИНН _____________________________________________________________;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Банк _____________________________________________________________;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БИК _____________________________________________________________;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ОКТМО __________________________________________________________.</w:t>
      </w:r>
    </w:p>
    <w:p w:rsidR="00FE72AA" w:rsidRDefault="00FE72AA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Даю </w:t>
      </w:r>
      <w:proofErr w:type="spell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свое</w:t>
      </w:r>
      <w:proofErr w:type="spell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согласие на осуществление проверок достоверности сведений и документов, представленных мной в целях предоставления субсидии, а также на осуществление министерством социального развития и труда Астраханской области проверок соблюдения мной порядка и условий предоставления субсидии, в том числе в части достижения результата предоставления субсидии, в соответствии с бюджетным законодательством Российской Федерации и законодательством Астраханской области и органами государственного финансового  контроля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Астраханской области проверок в соответствии со </w:t>
      </w:r>
      <w:hyperlink r:id="rId9">
        <w:r w:rsidRPr="00C50B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статьями 268</w:t>
        </w:r>
        <w:r w:rsidRPr="00C50BAF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1</w:t>
        </w:r>
      </w:hyperlink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hyperlink r:id="rId10">
        <w:r w:rsidRPr="00C50B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269</w:t>
        </w:r>
        <w:r w:rsidRPr="00C50BAF">
          <w:rPr>
            <w:rFonts w:ascii="Times New Roman" w:eastAsiaTheme="minorEastAsia" w:hAnsi="Times New Roman" w:cs="Times New Roman"/>
            <w:sz w:val="28"/>
            <w:szCs w:val="28"/>
            <w:vertAlign w:val="superscript"/>
            <w:lang w:eastAsia="ru-RU"/>
          </w:rPr>
          <w:t>2</w:t>
        </w:r>
      </w:hyperlink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Бюджетного кодекса Российской Федерации. Настоящее согласие действует со дня подписания настоящего предложения.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Гарантирую, что информация (сведения), изложенная в настоящем предложении и прилагаемых к нему документах, достоверна, полна, актуальна и оформлена надлежащим образом.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11">
        <w:r w:rsidRPr="00C50B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статьей 9</w:t>
        </w:r>
      </w:hyperlink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27.07.2006 </w:t>
      </w: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br/>
        <w:t xml:space="preserve">№ 152-ФЗ «О персональных данных» даю согласие министерству социального развития и труда Астраханской области на автоматизированную, а также без использования средств автоматизации обработку моих персональных данных,  а именно совершение действий, предусмотренных </w:t>
      </w:r>
      <w:hyperlink r:id="rId12">
        <w:r w:rsidRPr="00C50BAF">
          <w:rPr>
            <w:rFonts w:ascii="Times New Roman" w:eastAsiaTheme="minorEastAsia" w:hAnsi="Times New Roman" w:cs="Times New Roman"/>
            <w:sz w:val="28"/>
            <w:szCs w:val="28"/>
            <w:lang w:eastAsia="ru-RU"/>
          </w:rPr>
          <w:t>пунктом 3 статьи 3</w:t>
        </w:r>
      </w:hyperlink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Федерального закона от 27.07.2006 № 152-ФЗ «О персональных данных», со сведениями, представленными мной в целях получения субсидии.</w:t>
      </w:r>
      <w:proofErr w:type="gramEnd"/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согласие действует со дня подписания настоящего предложения.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Согласен</w:t>
      </w:r>
      <w:proofErr w:type="gramStart"/>
      <w:r w:rsidRPr="00C50BA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 (-</w:t>
      </w:r>
      <w:proofErr w:type="gramEnd"/>
      <w:r w:rsidRPr="00C50BAF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а) на публикацию (размещение) в информационно-телекоммуникационной сети «Интернет» информации обо мне, о моем предложении, иной информации, связанной с соответствующим отбором.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Уведомление о решении, принятом по результатам рассмотрения настоящего предложения, прошу направить: 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(почтой (указывается почтовый адрес), по электронной почте (указывается адрес электронной почты) либо вручить  лично)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Приложение: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C50BAF">
        <w:rPr>
          <w:rFonts w:ascii="Times New Roman" w:eastAsiaTheme="minorEastAsia" w:hAnsi="Times New Roman" w:cs="Times New Roman"/>
          <w:sz w:val="20"/>
          <w:lang w:eastAsia="ru-RU"/>
        </w:rPr>
        <w:t>____________________________________________________________________________________________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>(документы, прилагаемые к предложению)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Руководитель специализированной службы по вопросам похоронного дела: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  <w:r w:rsidRPr="00C50BAF">
        <w:rPr>
          <w:rFonts w:ascii="Times New Roman" w:eastAsiaTheme="minorEastAsia" w:hAnsi="Times New Roman" w:cs="Times New Roman"/>
          <w:sz w:val="20"/>
          <w:lang w:eastAsia="ru-RU"/>
        </w:rPr>
        <w:t xml:space="preserve"> ______________________                                          __________________________________________________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vertAlign w:val="superscript"/>
          <w:lang w:eastAsia="ru-RU"/>
        </w:rPr>
        <w:t xml:space="preserve">             (подпись)                                                                                      (Ф.И.О.)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М.П. </w:t>
      </w:r>
      <w:r w:rsidRPr="00C50BAF">
        <w:rPr>
          <w:rFonts w:ascii="Times New Roman" w:eastAsiaTheme="minorEastAsia" w:hAnsi="Times New Roman" w:cs="Times New Roman"/>
          <w:sz w:val="24"/>
          <w:szCs w:val="24"/>
          <w:lang w:eastAsia="ru-RU"/>
        </w:rPr>
        <w:t>(при наличии печати)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0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C50BAF">
        <w:rPr>
          <w:rFonts w:ascii="Times New Roman" w:eastAsiaTheme="minorEastAsia" w:hAnsi="Times New Roman" w:cs="Times New Roman"/>
          <w:sz w:val="28"/>
          <w:szCs w:val="28"/>
          <w:lang w:eastAsia="ru-RU"/>
        </w:rPr>
        <w:t>«___» _________ 20___ г.</w:t>
      </w: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</w:p>
    <w:p w:rsidR="00C50BAF" w:rsidRPr="00C50BAF" w:rsidRDefault="00C50BAF" w:rsidP="00C50BAF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Theme="minorEastAsia" w:hAnsi="Calibri" w:cs="Calibri"/>
          <w:lang w:eastAsia="ru-RU"/>
        </w:rPr>
      </w:pPr>
      <w:bookmarkStart w:id="1" w:name="_GoBack"/>
      <w:bookmarkEnd w:id="1"/>
    </w:p>
    <w:sectPr w:rsidR="00C50BAF" w:rsidRPr="00C50BAF" w:rsidSect="00C50A0F">
      <w:headerReference w:type="default" r:id="rId13"/>
      <w:pgSz w:w="11906" w:h="16838"/>
      <w:pgMar w:top="851" w:right="567" w:bottom="851" w:left="1701" w:header="708" w:footer="2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6EC" w:rsidRDefault="009826EC" w:rsidP="00B2031B">
      <w:pPr>
        <w:spacing w:after="0" w:line="240" w:lineRule="auto"/>
      </w:pPr>
      <w:r>
        <w:separator/>
      </w:r>
    </w:p>
  </w:endnote>
  <w:endnote w:type="continuationSeparator" w:id="0">
    <w:p w:rsidR="009826EC" w:rsidRDefault="009826EC" w:rsidP="00B2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6EC" w:rsidRDefault="009826EC" w:rsidP="00B2031B">
      <w:pPr>
        <w:spacing w:after="0" w:line="240" w:lineRule="auto"/>
      </w:pPr>
      <w:r>
        <w:separator/>
      </w:r>
    </w:p>
  </w:footnote>
  <w:footnote w:type="continuationSeparator" w:id="0">
    <w:p w:rsidR="009826EC" w:rsidRDefault="009826EC" w:rsidP="00B203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325849"/>
      <w:docPartObj>
        <w:docPartGallery w:val="Page Numbers (Top of Page)"/>
        <w:docPartUnique/>
      </w:docPartObj>
    </w:sdtPr>
    <w:sdtEndPr/>
    <w:sdtContent>
      <w:p w:rsidR="007A3BF0" w:rsidRDefault="007A3B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2AA">
          <w:rPr>
            <w:noProof/>
          </w:rPr>
          <w:t>3</w:t>
        </w:r>
        <w:r>
          <w:fldChar w:fldCharType="end"/>
        </w:r>
      </w:p>
    </w:sdtContent>
  </w:sdt>
  <w:p w:rsidR="00783EF7" w:rsidRDefault="00783EF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D49A0"/>
    <w:multiLevelType w:val="hybridMultilevel"/>
    <w:tmpl w:val="1DAA4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C0A3D"/>
    <w:multiLevelType w:val="hybridMultilevel"/>
    <w:tmpl w:val="300CA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D6016"/>
    <w:multiLevelType w:val="hybridMultilevel"/>
    <w:tmpl w:val="E50A4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3159C3"/>
    <w:multiLevelType w:val="hybridMultilevel"/>
    <w:tmpl w:val="06486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2E8"/>
    <w:rsid w:val="00006E60"/>
    <w:rsid w:val="000101DE"/>
    <w:rsid w:val="00012A1E"/>
    <w:rsid w:val="00022CEC"/>
    <w:rsid w:val="0004327B"/>
    <w:rsid w:val="000531D4"/>
    <w:rsid w:val="00060A13"/>
    <w:rsid w:val="0006224D"/>
    <w:rsid w:val="00070719"/>
    <w:rsid w:val="00073871"/>
    <w:rsid w:val="0007584E"/>
    <w:rsid w:val="000871BC"/>
    <w:rsid w:val="00087756"/>
    <w:rsid w:val="00090CDF"/>
    <w:rsid w:val="000972E8"/>
    <w:rsid w:val="000B3D6E"/>
    <w:rsid w:val="000F5403"/>
    <w:rsid w:val="00133208"/>
    <w:rsid w:val="00136F5F"/>
    <w:rsid w:val="00143353"/>
    <w:rsid w:val="00152947"/>
    <w:rsid w:val="00154849"/>
    <w:rsid w:val="0018152B"/>
    <w:rsid w:val="001A14C2"/>
    <w:rsid w:val="001A5AD8"/>
    <w:rsid w:val="001B4AEE"/>
    <w:rsid w:val="001C29A0"/>
    <w:rsid w:val="002043E9"/>
    <w:rsid w:val="00215CC5"/>
    <w:rsid w:val="00221D05"/>
    <w:rsid w:val="00241110"/>
    <w:rsid w:val="00241E93"/>
    <w:rsid w:val="002427BF"/>
    <w:rsid w:val="00260CE8"/>
    <w:rsid w:val="002658B1"/>
    <w:rsid w:val="0027211F"/>
    <w:rsid w:val="00277139"/>
    <w:rsid w:val="002935F7"/>
    <w:rsid w:val="002C7B9D"/>
    <w:rsid w:val="002E1260"/>
    <w:rsid w:val="002F39D8"/>
    <w:rsid w:val="00314285"/>
    <w:rsid w:val="00342BA5"/>
    <w:rsid w:val="00351113"/>
    <w:rsid w:val="00355E83"/>
    <w:rsid w:val="00362778"/>
    <w:rsid w:val="00364BFD"/>
    <w:rsid w:val="00391ABD"/>
    <w:rsid w:val="00396FC3"/>
    <w:rsid w:val="003A083C"/>
    <w:rsid w:val="003A4793"/>
    <w:rsid w:val="003B6989"/>
    <w:rsid w:val="003D30D8"/>
    <w:rsid w:val="003F5095"/>
    <w:rsid w:val="00407295"/>
    <w:rsid w:val="004145BF"/>
    <w:rsid w:val="0042622F"/>
    <w:rsid w:val="004641BF"/>
    <w:rsid w:val="00492A91"/>
    <w:rsid w:val="004A4858"/>
    <w:rsid w:val="004B4141"/>
    <w:rsid w:val="004B551A"/>
    <w:rsid w:val="004C2E22"/>
    <w:rsid w:val="004C520E"/>
    <w:rsid w:val="004E348C"/>
    <w:rsid w:val="00501B30"/>
    <w:rsid w:val="00506091"/>
    <w:rsid w:val="005078A1"/>
    <w:rsid w:val="00511DDE"/>
    <w:rsid w:val="00523F15"/>
    <w:rsid w:val="0052449B"/>
    <w:rsid w:val="00537A34"/>
    <w:rsid w:val="00540A41"/>
    <w:rsid w:val="0054772F"/>
    <w:rsid w:val="00554D7A"/>
    <w:rsid w:val="00566E33"/>
    <w:rsid w:val="00586C7D"/>
    <w:rsid w:val="00597BCC"/>
    <w:rsid w:val="005D2FAA"/>
    <w:rsid w:val="005D384B"/>
    <w:rsid w:val="00604892"/>
    <w:rsid w:val="00604AA0"/>
    <w:rsid w:val="00633232"/>
    <w:rsid w:val="00651A2B"/>
    <w:rsid w:val="00652A08"/>
    <w:rsid w:val="006568E3"/>
    <w:rsid w:val="00660D79"/>
    <w:rsid w:val="006656D6"/>
    <w:rsid w:val="00665B73"/>
    <w:rsid w:val="006756AA"/>
    <w:rsid w:val="00680DBB"/>
    <w:rsid w:val="006A56E3"/>
    <w:rsid w:val="006D3D22"/>
    <w:rsid w:val="006E2BDE"/>
    <w:rsid w:val="00744211"/>
    <w:rsid w:val="00755B09"/>
    <w:rsid w:val="007613FC"/>
    <w:rsid w:val="00780DCD"/>
    <w:rsid w:val="00783EF7"/>
    <w:rsid w:val="00797F18"/>
    <w:rsid w:val="007A3BF0"/>
    <w:rsid w:val="007A3E07"/>
    <w:rsid w:val="007C4BF3"/>
    <w:rsid w:val="007D0AC0"/>
    <w:rsid w:val="007E6CC7"/>
    <w:rsid w:val="008107AC"/>
    <w:rsid w:val="00812FFE"/>
    <w:rsid w:val="00817704"/>
    <w:rsid w:val="00822803"/>
    <w:rsid w:val="00851A2F"/>
    <w:rsid w:val="00865B0A"/>
    <w:rsid w:val="00884ACD"/>
    <w:rsid w:val="008A0007"/>
    <w:rsid w:val="008B1FC8"/>
    <w:rsid w:val="008C3B7C"/>
    <w:rsid w:val="008D71F6"/>
    <w:rsid w:val="008E220A"/>
    <w:rsid w:val="008F76BE"/>
    <w:rsid w:val="0092512D"/>
    <w:rsid w:val="0093393C"/>
    <w:rsid w:val="00944AA6"/>
    <w:rsid w:val="00952334"/>
    <w:rsid w:val="00955CB4"/>
    <w:rsid w:val="00981C29"/>
    <w:rsid w:val="009826EC"/>
    <w:rsid w:val="00991177"/>
    <w:rsid w:val="00993A34"/>
    <w:rsid w:val="009D12E3"/>
    <w:rsid w:val="009D5F08"/>
    <w:rsid w:val="00A44182"/>
    <w:rsid w:val="00A44E89"/>
    <w:rsid w:val="00A64839"/>
    <w:rsid w:val="00A65B37"/>
    <w:rsid w:val="00A665DF"/>
    <w:rsid w:val="00A74FC7"/>
    <w:rsid w:val="00A9538B"/>
    <w:rsid w:val="00AA12E0"/>
    <w:rsid w:val="00AA23F8"/>
    <w:rsid w:val="00AA585F"/>
    <w:rsid w:val="00AB1A80"/>
    <w:rsid w:val="00AB52EF"/>
    <w:rsid w:val="00AD11B8"/>
    <w:rsid w:val="00AF1292"/>
    <w:rsid w:val="00B053DF"/>
    <w:rsid w:val="00B065AF"/>
    <w:rsid w:val="00B2031B"/>
    <w:rsid w:val="00B224FB"/>
    <w:rsid w:val="00B22A6E"/>
    <w:rsid w:val="00B356B4"/>
    <w:rsid w:val="00BB19AC"/>
    <w:rsid w:val="00BE052A"/>
    <w:rsid w:val="00BF6177"/>
    <w:rsid w:val="00C052E7"/>
    <w:rsid w:val="00C25D63"/>
    <w:rsid w:val="00C309BB"/>
    <w:rsid w:val="00C41F5B"/>
    <w:rsid w:val="00C50A0F"/>
    <w:rsid w:val="00C50BAF"/>
    <w:rsid w:val="00C54299"/>
    <w:rsid w:val="00C722CF"/>
    <w:rsid w:val="00C8208E"/>
    <w:rsid w:val="00C9585D"/>
    <w:rsid w:val="00CC6D78"/>
    <w:rsid w:val="00CE6CB2"/>
    <w:rsid w:val="00CF2899"/>
    <w:rsid w:val="00D128D0"/>
    <w:rsid w:val="00D14C73"/>
    <w:rsid w:val="00D20251"/>
    <w:rsid w:val="00D37070"/>
    <w:rsid w:val="00D40809"/>
    <w:rsid w:val="00D42F6A"/>
    <w:rsid w:val="00D67F6D"/>
    <w:rsid w:val="00D937F6"/>
    <w:rsid w:val="00DC7578"/>
    <w:rsid w:val="00DD49AB"/>
    <w:rsid w:val="00DD4BF4"/>
    <w:rsid w:val="00E006EE"/>
    <w:rsid w:val="00E17538"/>
    <w:rsid w:val="00E17B10"/>
    <w:rsid w:val="00E26B36"/>
    <w:rsid w:val="00E358D2"/>
    <w:rsid w:val="00E35D25"/>
    <w:rsid w:val="00E5559E"/>
    <w:rsid w:val="00E6644C"/>
    <w:rsid w:val="00E85315"/>
    <w:rsid w:val="00EA36C2"/>
    <w:rsid w:val="00ED4D2D"/>
    <w:rsid w:val="00EF0049"/>
    <w:rsid w:val="00EF4E50"/>
    <w:rsid w:val="00F07132"/>
    <w:rsid w:val="00F11751"/>
    <w:rsid w:val="00F117D1"/>
    <w:rsid w:val="00F124ED"/>
    <w:rsid w:val="00F151E9"/>
    <w:rsid w:val="00F309A4"/>
    <w:rsid w:val="00F53DE9"/>
    <w:rsid w:val="00F63EA9"/>
    <w:rsid w:val="00F75762"/>
    <w:rsid w:val="00F83306"/>
    <w:rsid w:val="00F840F0"/>
    <w:rsid w:val="00F86477"/>
    <w:rsid w:val="00F86EC6"/>
    <w:rsid w:val="00FB08A8"/>
    <w:rsid w:val="00FB1FC0"/>
    <w:rsid w:val="00FB407F"/>
    <w:rsid w:val="00FB45B8"/>
    <w:rsid w:val="00FD4532"/>
    <w:rsid w:val="00FE1C61"/>
    <w:rsid w:val="00FE72AA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1A2B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3D30D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3D30D8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3D30D8"/>
    <w:pPr>
      <w:spacing w:after="160" w:line="25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031B"/>
  </w:style>
  <w:style w:type="paragraph" w:styleId="ab">
    <w:name w:val="footer"/>
    <w:basedOn w:val="a"/>
    <w:link w:val="ac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031B"/>
  </w:style>
  <w:style w:type="table" w:styleId="ad">
    <w:name w:val="Table Grid"/>
    <w:basedOn w:val="a1"/>
    <w:uiPriority w:val="59"/>
    <w:rsid w:val="003A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2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B22A6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C50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586C7D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0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51A2B"/>
    <w:rPr>
      <w:color w:val="0000FF" w:themeColor="hyperlink"/>
      <w:u w:val="single"/>
    </w:rPr>
  </w:style>
  <w:style w:type="paragraph" w:styleId="a6">
    <w:name w:val="Plain Text"/>
    <w:basedOn w:val="a"/>
    <w:link w:val="a7"/>
    <w:uiPriority w:val="99"/>
    <w:semiHidden/>
    <w:unhideWhenUsed/>
    <w:rsid w:val="003D30D8"/>
    <w:pPr>
      <w:spacing w:after="0" w:line="240" w:lineRule="auto"/>
    </w:pPr>
    <w:rPr>
      <w:rFonts w:ascii="Calibri" w:hAnsi="Calibri"/>
      <w:szCs w:val="21"/>
    </w:rPr>
  </w:style>
  <w:style w:type="character" w:customStyle="1" w:styleId="a7">
    <w:name w:val="Текст Знак"/>
    <w:basedOn w:val="a0"/>
    <w:link w:val="a6"/>
    <w:uiPriority w:val="99"/>
    <w:semiHidden/>
    <w:rsid w:val="003D30D8"/>
    <w:rPr>
      <w:rFonts w:ascii="Calibri" w:hAnsi="Calibri"/>
      <w:szCs w:val="21"/>
    </w:rPr>
  </w:style>
  <w:style w:type="paragraph" w:styleId="a8">
    <w:name w:val="List Paragraph"/>
    <w:basedOn w:val="a"/>
    <w:uiPriority w:val="34"/>
    <w:qFormat/>
    <w:rsid w:val="003D30D8"/>
    <w:pPr>
      <w:spacing w:after="160" w:line="256" w:lineRule="auto"/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2031B"/>
  </w:style>
  <w:style w:type="paragraph" w:styleId="ab">
    <w:name w:val="footer"/>
    <w:basedOn w:val="a"/>
    <w:link w:val="ac"/>
    <w:uiPriority w:val="99"/>
    <w:unhideWhenUsed/>
    <w:rsid w:val="00B203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2031B"/>
  </w:style>
  <w:style w:type="table" w:styleId="ad">
    <w:name w:val="Table Grid"/>
    <w:basedOn w:val="a1"/>
    <w:uiPriority w:val="59"/>
    <w:rsid w:val="003A4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22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B22A6E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customStyle="1" w:styleId="ConsPlusNormal">
    <w:name w:val="ConsPlusNormal"/>
    <w:rsid w:val="00C50A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No Spacing"/>
    <w:uiPriority w:val="1"/>
    <w:qFormat/>
    <w:rsid w:val="00586C7D"/>
    <w:pPr>
      <w:overflowPunct w:val="0"/>
      <w:spacing w:after="0" w:line="240" w:lineRule="auto"/>
    </w:pPr>
    <w:rPr>
      <w:rFonts w:ascii="Calibri" w:eastAsia="Calibri" w:hAnsi="Calibri" w:cs="Tahoma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0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ECF622C8D5996EDBD29570A74AC57A22309B57F3D240F2CCA97EA674E9959E3F1834DF9E2DD4A2168615DABAFE28FC79F8F4FE347CF2A2FO9b9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ECF622C8D5996EDBD29570A74AC57A22309B57F3D240F2CCA97EA674E9959E3F1834DF9E2DD4A2569615DABAFE28FC79F8F4FE347CF2A2FO9b9J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ECF622C8D5996EDBD29570A74AC57A2230BB57F31270F2CCA97EA674E9959E3F1834DFBE5DF4A29353B4DAFE6B783D99E9251E259CFO2b9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ECF622C8D5996EDBD29570A74AC57A2230BB57F31270F2CCA97EA674E9959E3F1834DFBE5DD4C29353B4DAFE6B783D99E9251E259CFO2b9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B8E6A-A8B9-4829-9179-607E81ED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Uito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Сидоренкова</dc:creator>
  <cp:lastModifiedBy>Неловченко Марина Александровна</cp:lastModifiedBy>
  <cp:revision>3</cp:revision>
  <cp:lastPrinted>2023-10-25T06:39:00Z</cp:lastPrinted>
  <dcterms:created xsi:type="dcterms:W3CDTF">2023-11-09T02:59:00Z</dcterms:created>
  <dcterms:modified xsi:type="dcterms:W3CDTF">2023-11-09T03:00:00Z</dcterms:modified>
</cp:coreProperties>
</file>